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1" w:rsidRDefault="00B17842">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AE62DF" w:rsidRPr="00AE62DF" w:rsidRDefault="00B17842" w:rsidP="00AE62DF">
      <w:pPr>
        <w:spacing w:line="240" w:lineRule="auto"/>
        <w:jc w:val="both"/>
        <w:rPr>
          <w:rFonts w:ascii="Times New Roman" w:eastAsia="Times New Roman" w:hAnsi="Times New Roman" w:cs="Times New Roman"/>
          <w:b/>
        </w:rPr>
      </w:pPr>
      <w:r>
        <w:rPr>
          <w:rFonts w:ascii="Times New Roman" w:eastAsia="Times New Roman" w:hAnsi="Times New Roman" w:cs="Times New Roman"/>
        </w:rPr>
        <w:t>alla procedura di selezione per il reclutamento di personale interno o esterno all'</w:t>
      </w:r>
      <w:r w:rsidR="009E26B0">
        <w:rPr>
          <w:rFonts w:ascii="Times New Roman" w:eastAsia="Times New Roman" w:hAnsi="Times New Roman" w:cs="Times New Roman"/>
        </w:rPr>
        <w:t>I</w:t>
      </w:r>
      <w:r>
        <w:rPr>
          <w:rFonts w:ascii="Times New Roman" w:eastAsia="Times New Roman" w:hAnsi="Times New Roman" w:cs="Times New Roman"/>
        </w:rPr>
        <w:t xml:space="preserve">stituto -  </w:t>
      </w:r>
      <w:r w:rsidR="00AE62DF">
        <w:rPr>
          <w:rFonts w:ascii="Times New Roman" w:eastAsia="Times New Roman" w:hAnsi="Times New Roman" w:cs="Times New Roman"/>
          <w:b/>
        </w:rPr>
        <w:t>C</w:t>
      </w:r>
      <w:r>
        <w:rPr>
          <w:rFonts w:ascii="Times New Roman" w:eastAsia="Times New Roman" w:hAnsi="Times New Roman" w:cs="Times New Roman"/>
          <w:b/>
        </w:rPr>
        <w:t xml:space="preserve">ollaudatore </w:t>
      </w:r>
      <w:r>
        <w:rPr>
          <w:rFonts w:ascii="Times New Roman" w:eastAsia="Times New Roman" w:hAnsi="Times New Roman" w:cs="Times New Roman"/>
        </w:rPr>
        <w:t xml:space="preserve">- per il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p>
    <w:p w:rsidR="00AE62DF" w:rsidRDefault="00AE62DF" w:rsidP="00AE62DF">
      <w:pPr>
        <w:spacing w:after="200"/>
        <w:jc w:val="both"/>
        <w:rPr>
          <w:rFonts w:ascii="Times New Roman" w:eastAsia="Times New Roman" w:hAnsi="Times New Roman" w:cs="Times New Roman"/>
        </w:rPr>
      </w:pPr>
    </w:p>
    <w:p w:rsidR="00FB0D31" w:rsidRDefault="00B17842" w:rsidP="00AE62DF">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d</w:t>
      </w:r>
      <w:r w:rsidR="00AE62DF">
        <w:rPr>
          <w:rFonts w:ascii="Times New Roman" w:eastAsia="Times New Roman" w:hAnsi="Times New Roman" w:cs="Times New Roman"/>
        </w:rPr>
        <w:t>ell’I.C. “Via G. da Sangallo”</w:t>
      </w:r>
    </w:p>
    <w:p w:rsidR="00FB0D31" w:rsidRDefault="00FB0D31">
      <w:pPr>
        <w:jc w:val="center"/>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w:t>
      </w:r>
      <w:r w:rsidR="00AE62DF">
        <w:rPr>
          <w:rFonts w:ascii="Times New Roman" w:eastAsia="Times New Roman" w:hAnsi="Times New Roman" w:cs="Times New Roman"/>
        </w:rPr>
        <w:t>_________________________</w:t>
      </w:r>
      <w:r>
        <w:rPr>
          <w:rFonts w:ascii="Times New Roman" w:eastAsia="Times New Roman" w:hAnsi="Times New Roman" w:cs="Times New Roman"/>
        </w:rPr>
        <w:t>nato/a______________________</w:t>
      </w:r>
      <w:r w:rsidR="00AE62DF">
        <w:rPr>
          <w:rFonts w:ascii="Times New Roman" w:eastAsia="Times New Roman" w:hAnsi="Times New Roman" w:cs="Times New Roman"/>
        </w:rPr>
        <w:t>__</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 xml:space="preserve">il </w:t>
      </w:r>
      <w:r w:rsidR="00AE62DF">
        <w:rPr>
          <w:rFonts w:ascii="Times New Roman" w:eastAsia="Times New Roman" w:hAnsi="Times New Roman" w:cs="Times New Roman"/>
        </w:rPr>
        <w:t>____________________________</w:t>
      </w:r>
      <w:r>
        <w:rPr>
          <w:rFonts w:ascii="Times New Roman" w:eastAsia="Times New Roman" w:hAnsi="Times New Roman" w:cs="Times New Roman"/>
        </w:rPr>
        <w:t xml:space="preserve">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w:t>
      </w:r>
      <w:r w:rsidR="00AE62DF">
        <w:rPr>
          <w:rFonts w:ascii="Times New Roman" w:eastAsia="Times New Roman" w:hAnsi="Times New Roman" w:cs="Times New Roman"/>
        </w:rPr>
        <w:t>_____________</w:t>
      </w:r>
      <w:r>
        <w:rPr>
          <w:rFonts w:ascii="Times New Roman" w:eastAsia="Times New Roman" w:hAnsi="Times New Roman" w:cs="Times New Roman"/>
        </w:rPr>
        <w:t>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FB0D31" w:rsidRDefault="00AF11AE">
      <w:pPr>
        <w:jc w:val="both"/>
        <w:rPr>
          <w:rFonts w:ascii="Times New Roman" w:eastAsia="Times New Roman" w:hAnsi="Times New Roman" w:cs="Times New Roman"/>
        </w:rPr>
      </w:pPr>
      <w:r>
        <w:rPr>
          <w:rFonts w:ascii="Times New Roman" w:eastAsia="Times New Roman" w:hAnsi="Times New Roman" w:cs="Times New Roman"/>
        </w:rPr>
        <w:t>professione</w:t>
      </w:r>
      <w:r w:rsidR="00B17842">
        <w:rPr>
          <w:rFonts w:ascii="Times New Roman" w:eastAsia="Times New Roman" w:hAnsi="Times New Roman" w:cs="Times New Roman"/>
        </w:rPr>
        <w:t>______________________,</w:t>
      </w:r>
      <w:r w:rsidR="00AE62DF">
        <w:rPr>
          <w:rFonts w:ascii="Times New Roman" w:eastAsia="Times New Roman" w:hAnsi="Times New Roman" w:cs="Times New Roman"/>
        </w:rPr>
        <w:t>______________________________________</w:t>
      </w:r>
      <w:r w:rsidR="00B17842">
        <w:rPr>
          <w:rFonts w:ascii="Times New Roman" w:eastAsia="Times New Roman" w:hAnsi="Times New Roman" w:cs="Times New Roman"/>
        </w:rPr>
        <w:t>Codice fiscale____________________________________</w:t>
      </w:r>
      <w:r w:rsidR="00AE62DF">
        <w:rPr>
          <w:rFonts w:ascii="Times New Roman" w:eastAsia="Times New Roman" w:hAnsi="Times New Roman" w:cs="Times New Roman"/>
        </w:rPr>
        <w:t>Tel______________________________________e-</w:t>
      </w:r>
      <w:r w:rsidR="00B17842">
        <w:rPr>
          <w:rFonts w:ascii="Times New Roman" w:eastAsia="Times New Roman" w:hAnsi="Times New Roman" w:cs="Times New Roman"/>
        </w:rPr>
        <w:t>mail_____________________________________</w:t>
      </w:r>
      <w:r w:rsidR="00AE62DF">
        <w:rPr>
          <w:rFonts w:ascii="Times New Roman" w:eastAsia="Times New Roman" w:hAnsi="Times New Roman" w:cs="Times New Roman"/>
        </w:rPr>
        <w:t>_______________________________________</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CHIEDE</w:t>
      </w:r>
    </w:p>
    <w:p w:rsidR="00FB0D31" w:rsidRDefault="00FB0D31">
      <w:pPr>
        <w:jc w:val="center"/>
        <w:rPr>
          <w:rFonts w:ascii="Times New Roman" w:eastAsia="Times New Roman" w:hAnsi="Times New Roman" w:cs="Times New Roman"/>
          <w:b/>
        </w:rPr>
      </w:pPr>
    </w:p>
    <w:p w:rsidR="009E26B0" w:rsidRDefault="00B17842">
      <w:pPr>
        <w:jc w:val="both"/>
        <w:rPr>
          <w:rFonts w:ascii="Times New Roman" w:eastAsia="Times New Roman" w:hAnsi="Times New Roman" w:cs="Times New Roman"/>
          <w:b/>
        </w:rPr>
      </w:pPr>
      <w:r>
        <w:rPr>
          <w:rFonts w:ascii="Times New Roman" w:eastAsia="Times New Roman" w:hAnsi="Times New Roman" w:cs="Times New Roman"/>
        </w:rPr>
        <w:t xml:space="preserve">di partecipare all'avviso di selezione per l'incarico di collaudatore nel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r w:rsidR="009E26B0">
        <w:rPr>
          <w:rFonts w:ascii="Times New Roman" w:eastAsia="Times New Roman" w:hAnsi="Times New Roman" w:cs="Times New Roman"/>
          <w:b/>
        </w:rPr>
        <w:t>.</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A tal fine allega:</w:t>
      </w:r>
    </w:p>
    <w:p w:rsidR="00FB0D31" w:rsidRDefault="00B1784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autocertificazione dei </w:t>
      </w:r>
      <w:r w:rsidR="00167194">
        <w:rPr>
          <w:rFonts w:ascii="Times New Roman" w:eastAsia="Times New Roman" w:hAnsi="Times New Roman" w:cs="Times New Roman"/>
        </w:rPr>
        <w:t xml:space="preserve">requisiti generali, dei </w:t>
      </w:r>
      <w:r>
        <w:rPr>
          <w:rFonts w:ascii="Times New Roman" w:eastAsia="Times New Roman" w:hAnsi="Times New Roman" w:cs="Times New Roman"/>
        </w:rPr>
        <w:t>titoli posseduti e delle esperienze lavorative;</w:t>
      </w:r>
    </w:p>
    <w:p w:rsidR="00FB0D31" w:rsidRDefault="00B1784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167194" w:rsidRDefault="0016719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curriculum vitae datato e sottoscritto;</w:t>
      </w:r>
    </w:p>
    <w:p w:rsidR="00FB0D31" w:rsidRPr="00167194" w:rsidRDefault="00B17842" w:rsidP="00167194">
      <w:pPr>
        <w:numPr>
          <w:ilvl w:val="0"/>
          <w:numId w:val="1"/>
        </w:numPr>
        <w:jc w:val="both"/>
        <w:rPr>
          <w:rFonts w:ascii="Times New Roman" w:eastAsia="Times New Roman" w:hAnsi="Times New Roman" w:cs="Times New Roman"/>
        </w:rPr>
      </w:pPr>
      <w:r w:rsidRPr="00167194">
        <w:rPr>
          <w:rFonts w:ascii="Times New Roman" w:eastAsia="Times New Roman" w:hAnsi="Times New Roman" w:cs="Times New Roman"/>
        </w:rPr>
        <w:t xml:space="preserve">dichiarazione </w:t>
      </w:r>
      <w:r w:rsidR="00167194" w:rsidRPr="00167194">
        <w:rPr>
          <w:rFonts w:ascii="Times New Roman" w:eastAsia="Times New Roman" w:hAnsi="Times New Roman" w:cs="Times New Roman"/>
        </w:rPr>
        <w:t xml:space="preserve">in materia di privacy e </w:t>
      </w:r>
      <w:r w:rsidR="00167194">
        <w:rPr>
          <w:rFonts w:ascii="Times New Roman" w:eastAsia="Times New Roman" w:hAnsi="Times New Roman" w:cs="Times New Roman"/>
        </w:rPr>
        <w:t>c</w:t>
      </w:r>
      <w:r w:rsidRPr="00167194">
        <w:rPr>
          <w:rFonts w:ascii="Times New Roman" w:eastAsia="Times New Roman" w:hAnsi="Times New Roman" w:cs="Times New Roman"/>
        </w:rPr>
        <w:t>onsenso al trattamento dei dati personali</w:t>
      </w:r>
    </w:p>
    <w:p w:rsidR="00FB0D31" w:rsidRPr="00AE62DF" w:rsidRDefault="00B17842" w:rsidP="00AE62D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altra documentazione util</w:t>
      </w:r>
      <w:r w:rsidR="00AE62DF">
        <w:rPr>
          <w:rFonts w:ascii="Times New Roman" w:eastAsia="Times New Roman" w:hAnsi="Times New Roman" w:cs="Times New Roman"/>
        </w:rPr>
        <w:t xml:space="preserve">e alla valutazione (specificare </w:t>
      </w:r>
      <w:r w:rsidRPr="00AE62DF">
        <w:rPr>
          <w:rFonts w:ascii="Times New Roman" w:eastAsia="Times New Roman" w:hAnsi="Times New Roman" w:cs="Times New Roman"/>
        </w:rPr>
        <w:t>...............................................</w:t>
      </w:r>
      <w:r w:rsidR="00AE62DF">
        <w:rPr>
          <w:rFonts w:ascii="Times New Roman" w:eastAsia="Times New Roman" w:hAnsi="Times New Roman" w:cs="Times New Roman"/>
        </w:rPr>
        <w:t>....)</w:t>
      </w:r>
    </w:p>
    <w:p w:rsidR="00AE62DF" w:rsidRPr="00AE62DF" w:rsidRDefault="00AE62DF" w:rsidP="00AE62DF">
      <w:pPr>
        <w:pStyle w:val="Paragrafoelenco"/>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FB0D31" w:rsidRDefault="00FB0D31">
      <w:pPr>
        <w:jc w:val="both"/>
        <w:rPr>
          <w:rFonts w:ascii="Times New Roman" w:eastAsia="Times New Roman" w:hAnsi="Times New Roman" w:cs="Times New Roman"/>
        </w:rPr>
      </w:pPr>
    </w:p>
    <w:p w:rsidR="00FB0D31" w:rsidRDefault="00FB0D31">
      <w:pPr>
        <w:jc w:val="center"/>
        <w:rPr>
          <w:rFonts w:ascii="Times New Roman" w:eastAsia="Times New Roman" w:hAnsi="Times New Roman" w:cs="Times New Roman"/>
          <w:b/>
        </w:rPr>
      </w:pPr>
    </w:p>
    <w:p w:rsidR="00FB0D31" w:rsidRDefault="00FB0D31">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167194" w:rsidRDefault="00167194">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FB0D31" w:rsidRPr="00167194" w:rsidRDefault="00B17842">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MODELLO DI AUTOCERTIFICAZIONE</w:t>
      </w:r>
      <w:r w:rsidR="00167194" w:rsidRPr="00167194">
        <w:rPr>
          <w:rFonts w:ascii="Times New Roman" w:eastAsia="Times New Roman" w:hAnsi="Times New Roman" w:cs="Times New Roman"/>
          <w:b/>
          <w:u w:val="single"/>
        </w:rPr>
        <w:t xml:space="preserve"> REQUISITI, TITOLI ED ESPERIENZE</w:t>
      </w:r>
    </w:p>
    <w:p w:rsidR="00FB0D31" w:rsidRPr="00167194" w:rsidRDefault="00FB0D31">
      <w:pPr>
        <w:jc w:val="center"/>
        <w:rPr>
          <w:rFonts w:ascii="Times New Roman" w:eastAsia="Times New Roman" w:hAnsi="Times New Roman" w:cs="Times New Roman"/>
          <w:b/>
          <w:u w:val="single"/>
        </w:rPr>
      </w:pP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AE62DF" w:rsidRDefault="00AF11AE" w:rsidP="00AE62DF">
      <w:pPr>
        <w:jc w:val="both"/>
        <w:rPr>
          <w:rFonts w:ascii="Times New Roman" w:eastAsia="Times New Roman" w:hAnsi="Times New Roman" w:cs="Times New Roman"/>
        </w:rPr>
      </w:pPr>
      <w:r>
        <w:rPr>
          <w:rFonts w:ascii="Times New Roman" w:eastAsia="Times New Roman" w:hAnsi="Times New Roman" w:cs="Times New Roman"/>
        </w:rPr>
        <w:t>professione</w:t>
      </w:r>
      <w:r w:rsidR="00AE62DF">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rsidR="00AE62DF" w:rsidRDefault="00AE62DF" w:rsidP="00AE62DF">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DICHIARA</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w:t>
      </w:r>
      <w:r w:rsidR="00AE62DF">
        <w:rPr>
          <w:rFonts w:ascii="Times New Roman" w:eastAsia="Times New Roman" w:hAnsi="Times New Roman" w:cs="Times New Roman"/>
        </w:rPr>
        <w:t xml:space="preserve"> </w:t>
      </w:r>
      <w:r>
        <w:rPr>
          <w:rFonts w:ascii="Times New Roman" w:eastAsia="Times New Roman" w:hAnsi="Times New Roman" w:cs="Times New Roman"/>
        </w:rPr>
        <w:t xml:space="preserve">ai sensi e per gli effetti di quanto previsto dagli artt. 46 e 47 del DPR 445 del 28/12/2000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w:t>
      </w:r>
      <w:r w:rsidR="00AE62DF">
        <w:rPr>
          <w:rFonts w:ascii="Times New Roman" w:eastAsia="Times New Roman" w:hAnsi="Times New Roman" w:cs="Times New Roman"/>
        </w:rPr>
        <w:t>e dei diritti civili e politici;</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FB0D31" w:rsidRPr="00AE62DF" w:rsidRDefault="00B17842" w:rsidP="00AE62DF">
      <w:pPr>
        <w:numPr>
          <w:ilvl w:val="0"/>
          <w:numId w:val="2"/>
        </w:numPr>
        <w:jc w:val="both"/>
        <w:rPr>
          <w:rFonts w:ascii="Times New Roman" w:eastAsia="Times New Roman" w:hAnsi="Times New Roman" w:cs="Times New Roman"/>
        </w:rPr>
      </w:pPr>
      <w:r w:rsidRPr="00AE62DF">
        <w:rPr>
          <w:rFonts w:ascii="Times New Roman" w:eastAsia="Times New Roman" w:hAnsi="Times New Roman" w:cs="Times New Roman"/>
        </w:rPr>
        <w:t xml:space="preserve">di non essere collegato a ditte e/o società interessate alla partecipazione alla gara di acquisto di cui al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r w:rsidR="00AE62DF" w:rsidRPr="00AE62DF">
        <w:rPr>
          <w:rFonts w:ascii="Times New Roman" w:eastAsia="Times New Roman" w:hAnsi="Times New Roman" w:cs="Times New Roman"/>
          <w:b/>
          <w:sz w:val="24"/>
          <w:szCs w:val="24"/>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FB0D31" w:rsidRP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 incarico di progettista per il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r w:rsidRPr="00AE62DF">
        <w:rPr>
          <w:rFonts w:ascii="Times New Roman" w:eastAsia="Times New Roman" w:hAnsi="Times New Roman" w:cs="Times New Roman"/>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possedere i titoli di cui alla tabella prevista dall’a</w:t>
      </w:r>
      <w:r w:rsidR="00167194">
        <w:rPr>
          <w:rFonts w:ascii="Times New Roman" w:eastAsia="Times New Roman" w:hAnsi="Times New Roman" w:cs="Times New Roman"/>
        </w:rPr>
        <w:t>vviso</w:t>
      </w:r>
      <w:r>
        <w:rPr>
          <w:rFonts w:ascii="Times New Roman" w:eastAsia="Times New Roman" w:hAnsi="Times New Roman" w:cs="Times New Roman"/>
        </w:rPr>
        <w:t>:</w:t>
      </w:r>
    </w:p>
    <w:p w:rsidR="00FB0D31" w:rsidRDefault="00167194">
      <w:pPr>
        <w:jc w:val="both"/>
        <w:rPr>
          <w:rFonts w:ascii="Times New Roman" w:eastAsia="Times New Roman" w:hAnsi="Times New Roman" w:cs="Times New Roman"/>
        </w:rPr>
      </w:pPr>
      <w:r>
        <w:rPr>
          <w:rFonts w:ascii="Times New Roman" w:eastAsia="Times New Roman" w:hAnsi="Times New Roman" w:cs="Times New Roman"/>
        </w:rPr>
        <w:t>…………………………………………………………………………………………………………</w:t>
      </w:r>
    </w:p>
    <w:p w:rsidR="00FB0D31" w:rsidRDefault="00B17842">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rsidR="00FB0D31" w:rsidRPr="009E26B0" w:rsidRDefault="00167194" w:rsidP="009E26B0">
      <w:pPr>
        <w:jc w:val="both"/>
        <w:rPr>
          <w:rFonts w:ascii="Times New Roman" w:eastAsia="Times New Roman" w:hAnsi="Times New Roman" w:cs="Times New Roman"/>
        </w:rPr>
      </w:pPr>
      <w:r w:rsidRPr="00167194">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rsidP="00167194">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167194" w:rsidRPr="00167194" w:rsidRDefault="00167194" w:rsidP="00167194">
      <w:pPr>
        <w:jc w:val="center"/>
        <w:rPr>
          <w:rFonts w:ascii="Times New Roman" w:eastAsia="Times New Roman" w:hAnsi="Times New Roman" w:cs="Times New Roman"/>
          <w:u w:val="single"/>
        </w:rPr>
      </w:pPr>
    </w:p>
    <w:p w:rsid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 xml:space="preserve">DICHIARAZIONE IN MATERIA DI PRIVACY E CONSENSO </w:t>
      </w:r>
    </w:p>
    <w:p w:rsidR="00FB0D31" w:rsidRP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rsidR="00167194" w:rsidRPr="00167194" w:rsidRDefault="00167194">
      <w:pPr>
        <w:jc w:val="both"/>
        <w:rPr>
          <w:rFonts w:ascii="Times New Roman" w:eastAsia="Times New Roman" w:hAnsi="Times New Roman" w:cs="Times New Roman"/>
          <w:b/>
          <w:sz w:val="24"/>
          <w:szCs w:val="24"/>
          <w:u w:val="single"/>
        </w:rPr>
      </w:pPr>
    </w:p>
    <w:p w:rsidR="00B17842" w:rsidRDefault="00B17842" w:rsidP="00B17842">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B17842" w:rsidRDefault="00B17842" w:rsidP="00B17842">
      <w:pPr>
        <w:jc w:val="right"/>
        <w:rPr>
          <w:rFonts w:ascii="Times New Roman" w:eastAsia="Times New Roman" w:hAnsi="Times New Roman" w:cs="Times New Roman"/>
        </w:rPr>
      </w:pPr>
      <w:r>
        <w:rPr>
          <w:rFonts w:ascii="Times New Roman" w:eastAsia="Times New Roman" w:hAnsi="Times New Roman" w:cs="Times New Roman"/>
        </w:rPr>
        <w:t>dell’I.C. “Via G. da Sangallo”</w:t>
      </w:r>
    </w:p>
    <w:p w:rsidR="00B17842" w:rsidRDefault="00B17842" w:rsidP="00B17842">
      <w:pPr>
        <w:jc w:val="center"/>
        <w:rPr>
          <w:rFonts w:ascii="Times New Roman" w:eastAsia="Times New Roman" w:hAnsi="Times New Roman" w:cs="Times New Roman"/>
        </w:rPr>
      </w:pP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B17842" w:rsidRDefault="00AF11AE" w:rsidP="00B17842">
      <w:pPr>
        <w:jc w:val="both"/>
        <w:rPr>
          <w:rFonts w:ascii="Times New Roman" w:eastAsia="Times New Roman" w:hAnsi="Times New Roman" w:cs="Times New Roman"/>
        </w:rPr>
      </w:pPr>
      <w:r>
        <w:rPr>
          <w:rFonts w:ascii="Times New Roman" w:eastAsia="Times New Roman" w:hAnsi="Times New Roman" w:cs="Times New Roman"/>
        </w:rPr>
        <w:t>professione</w:t>
      </w:r>
      <w:bookmarkStart w:id="0" w:name="_GoBack"/>
      <w:bookmarkEnd w:id="0"/>
      <w:r w:rsidR="00B17842">
        <w:rPr>
          <w:rFonts w:ascii="Times New Roman" w:eastAsia="Times New Roman" w:hAnsi="Times New Roman" w:cs="Times New Roman"/>
        </w:rPr>
        <w:t>______________________,______________________________________Codice fiscale____________________________________Tel______________________________________e-mail____________________________________________________________________________</w:t>
      </w:r>
    </w:p>
    <w:p w:rsidR="00FB0D31" w:rsidRDefault="00FB0D31">
      <w:pPr>
        <w:jc w:val="both"/>
        <w:rPr>
          <w:rFonts w:ascii="Times New Roman" w:eastAsia="Times New Roman" w:hAnsi="Times New Roman" w:cs="Times New Roman"/>
        </w:rPr>
      </w:pPr>
    </w:p>
    <w:p w:rsidR="00FB0D31" w:rsidRDefault="00B17842" w:rsidP="00B17842">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rsidR="00FB0D31" w:rsidRPr="00834FD2" w:rsidRDefault="00B17842" w:rsidP="00B17842">
      <w:pPr>
        <w:spacing w:line="240" w:lineRule="auto"/>
        <w:jc w:val="both"/>
        <w:rPr>
          <w:rFonts w:ascii="Times New Roman" w:eastAsia="Times New Roman" w:hAnsi="Times New Roman" w:cs="Times New Roman"/>
          <w:b/>
          <w:color w:val="343336"/>
          <w:sz w:val="21"/>
          <w:szCs w:val="21"/>
        </w:rPr>
      </w:pPr>
      <w:r w:rsidRPr="00834FD2">
        <w:rPr>
          <w:rFonts w:ascii="Times New Roman" w:eastAsia="Times New Roman" w:hAnsi="Times New Roman" w:cs="Times New Roman"/>
          <w:b/>
          <w:color w:val="434245"/>
          <w:sz w:val="21"/>
          <w:szCs w:val="21"/>
        </w:rPr>
        <w:t>d</w:t>
      </w:r>
      <w:r w:rsidRPr="00834FD2">
        <w:rPr>
          <w:rFonts w:ascii="Times New Roman" w:eastAsia="Times New Roman" w:hAnsi="Times New Roman" w:cs="Times New Roman"/>
          <w:b/>
          <w:color w:val="343336"/>
          <w:sz w:val="21"/>
          <w:szCs w:val="21"/>
        </w:rPr>
        <w:t xml:space="preserve">i </w:t>
      </w:r>
      <w:r w:rsidRPr="00834FD2">
        <w:rPr>
          <w:rFonts w:ascii="Times New Roman" w:eastAsia="Times New Roman" w:hAnsi="Times New Roman" w:cs="Times New Roman"/>
          <w:b/>
          <w:color w:val="434245"/>
          <w:sz w:val="21"/>
          <w:szCs w:val="21"/>
        </w:rPr>
        <w:t>ave</w:t>
      </w:r>
      <w:r w:rsidRPr="00834FD2">
        <w:rPr>
          <w:rFonts w:ascii="Times New Roman" w:eastAsia="Times New Roman" w:hAnsi="Times New Roman" w:cs="Times New Roman"/>
          <w:b/>
          <w:color w:val="252426"/>
          <w:sz w:val="21"/>
          <w:szCs w:val="21"/>
        </w:rPr>
        <w:t>r ri</w:t>
      </w:r>
      <w:r w:rsidRPr="00834FD2">
        <w:rPr>
          <w:rFonts w:ascii="Times New Roman" w:eastAsia="Times New Roman" w:hAnsi="Times New Roman" w:cs="Times New Roman"/>
          <w:b/>
          <w:color w:val="434245"/>
          <w:sz w:val="21"/>
          <w:szCs w:val="21"/>
        </w:rPr>
        <w:t xml:space="preserve">cevuto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inform</w:t>
      </w:r>
      <w:r w:rsidRPr="00834FD2">
        <w:rPr>
          <w:rFonts w:ascii="Times New Roman" w:eastAsia="Times New Roman" w:hAnsi="Times New Roman" w:cs="Times New Roman"/>
          <w:b/>
          <w:color w:val="535255"/>
          <w:sz w:val="21"/>
          <w:szCs w:val="21"/>
        </w:rPr>
        <w:t>az</w:t>
      </w:r>
      <w:r w:rsidRPr="00834FD2">
        <w:rPr>
          <w:rFonts w:ascii="Times New Roman" w:eastAsia="Times New Roman" w:hAnsi="Times New Roman" w:cs="Times New Roman"/>
          <w:b/>
          <w:color w:val="343336"/>
          <w:sz w:val="21"/>
          <w:szCs w:val="21"/>
        </w:rPr>
        <w:t>ioni d</w:t>
      </w:r>
      <w:r w:rsidRPr="00834FD2">
        <w:rPr>
          <w:rFonts w:ascii="Times New Roman" w:eastAsia="Times New Roman" w:hAnsi="Times New Roman" w:cs="Times New Roman"/>
          <w:b/>
          <w:color w:val="434245"/>
          <w:sz w:val="21"/>
          <w:szCs w:val="21"/>
        </w:rPr>
        <w:t>i cu</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434245"/>
          <w:sz w:val="21"/>
          <w:szCs w:val="21"/>
        </w:rPr>
        <w:t>a</w:t>
      </w:r>
      <w:r w:rsidRPr="00834FD2">
        <w:rPr>
          <w:rFonts w:ascii="Times New Roman" w:eastAsia="Times New Roman" w:hAnsi="Times New Roman" w:cs="Times New Roman"/>
          <w:b/>
          <w:color w:val="343336"/>
          <w:sz w:val="21"/>
          <w:szCs w:val="21"/>
        </w:rPr>
        <w:t>ll’</w:t>
      </w:r>
      <w:r w:rsidRPr="00834FD2">
        <w:rPr>
          <w:rFonts w:ascii="Times New Roman" w:eastAsia="Times New Roman" w:hAnsi="Times New Roman" w:cs="Times New Roman"/>
          <w:b/>
          <w:color w:val="434245"/>
          <w:sz w:val="21"/>
          <w:szCs w:val="21"/>
        </w:rPr>
        <w:t xml:space="preserve">art. </w:t>
      </w:r>
      <w:r w:rsidRPr="00834FD2">
        <w:rPr>
          <w:rFonts w:ascii="Times New Roman" w:eastAsia="Times New Roman" w:hAnsi="Times New Roman" w:cs="Times New Roman"/>
          <w:b/>
          <w:color w:val="252426"/>
          <w:sz w:val="21"/>
          <w:szCs w:val="21"/>
        </w:rPr>
        <w:t>1</w:t>
      </w:r>
      <w:r w:rsidRPr="00834FD2">
        <w:rPr>
          <w:rFonts w:ascii="Times New Roman" w:eastAsia="Times New Roman" w:hAnsi="Times New Roman" w:cs="Times New Roman"/>
          <w:b/>
          <w:color w:val="535255"/>
          <w:sz w:val="21"/>
          <w:szCs w:val="21"/>
        </w:rPr>
        <w:t xml:space="preserve">3 </w:t>
      </w:r>
      <w:r w:rsidRPr="00834FD2">
        <w:rPr>
          <w:rFonts w:ascii="Times New Roman" w:eastAsia="Times New Roman" w:hAnsi="Times New Roman" w:cs="Times New Roman"/>
          <w:b/>
          <w:color w:val="343336"/>
          <w:sz w:val="21"/>
          <w:szCs w:val="21"/>
        </w:rPr>
        <w:t>del D</w:t>
      </w:r>
      <w:r w:rsidRPr="00834FD2">
        <w:rPr>
          <w:rFonts w:ascii="Times New Roman" w:eastAsia="Times New Roman" w:hAnsi="Times New Roman" w:cs="Times New Roman"/>
          <w:b/>
          <w:color w:val="535255"/>
          <w:sz w:val="21"/>
          <w:szCs w:val="21"/>
        </w:rPr>
        <w:t xml:space="preserve">. </w:t>
      </w:r>
      <w:proofErr w:type="spellStart"/>
      <w:r w:rsidRPr="00834FD2">
        <w:rPr>
          <w:rFonts w:ascii="Times New Roman" w:eastAsia="Times New Roman" w:hAnsi="Times New Roman" w:cs="Times New Roman"/>
          <w:b/>
          <w:color w:val="434245"/>
          <w:sz w:val="21"/>
          <w:szCs w:val="21"/>
        </w:rPr>
        <w:t>Lg</w:t>
      </w:r>
      <w:r w:rsidRPr="00834FD2">
        <w:rPr>
          <w:rFonts w:ascii="Times New Roman" w:eastAsia="Times New Roman" w:hAnsi="Times New Roman" w:cs="Times New Roman"/>
          <w:b/>
          <w:color w:val="656567"/>
          <w:sz w:val="21"/>
          <w:szCs w:val="21"/>
        </w:rPr>
        <w:t>s</w:t>
      </w:r>
      <w:proofErr w:type="spellEnd"/>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n</w:t>
      </w:r>
      <w:r w:rsidRPr="00834FD2">
        <w:rPr>
          <w:rFonts w:ascii="Times New Roman" w:eastAsia="Times New Roman" w:hAnsi="Times New Roman" w:cs="Times New Roman"/>
          <w:b/>
          <w:color w:val="0B090A"/>
          <w:sz w:val="21"/>
          <w:szCs w:val="21"/>
        </w:rPr>
        <w:t xml:space="preserve">. </w:t>
      </w:r>
      <w:r w:rsidRPr="00834FD2">
        <w:rPr>
          <w:rFonts w:ascii="Times New Roman" w:eastAsia="Times New Roman" w:hAnsi="Times New Roman" w:cs="Times New Roman"/>
          <w:b/>
          <w:color w:val="434245"/>
          <w:sz w:val="21"/>
          <w:szCs w:val="21"/>
        </w:rPr>
        <w:t>193</w:t>
      </w:r>
      <w:r w:rsidRPr="00834FD2">
        <w:rPr>
          <w:rFonts w:ascii="Times New Roman" w:eastAsia="Times New Roman" w:hAnsi="Times New Roman" w:cs="Times New Roman"/>
          <w:b/>
          <w:color w:val="656567"/>
          <w:sz w:val="21"/>
          <w:szCs w:val="21"/>
        </w:rPr>
        <w:t>/</w:t>
      </w:r>
      <w:r w:rsidRPr="00834FD2">
        <w:rPr>
          <w:rFonts w:ascii="Times New Roman" w:eastAsia="Times New Roman" w:hAnsi="Times New Roman" w:cs="Times New Roman"/>
          <w:b/>
          <w:color w:val="434245"/>
          <w:sz w:val="21"/>
          <w:szCs w:val="21"/>
        </w:rPr>
        <w:t xml:space="preserve">2003 e </w:t>
      </w:r>
      <w:proofErr w:type="spellStart"/>
      <w:r w:rsidRPr="00834FD2">
        <w:rPr>
          <w:rFonts w:ascii="Times New Roman" w:eastAsia="Times New Roman" w:hAnsi="Times New Roman" w:cs="Times New Roman"/>
          <w:b/>
          <w:color w:val="434245"/>
          <w:sz w:val="21"/>
          <w:szCs w:val="21"/>
        </w:rPr>
        <w:t>ss.mm.ii</w:t>
      </w:r>
      <w:proofErr w:type="spellEnd"/>
      <w:r w:rsidRPr="00834FD2">
        <w:rPr>
          <w:rFonts w:ascii="Times New Roman" w:eastAsia="Times New Roman" w:hAnsi="Times New Roman" w:cs="Times New Roman"/>
          <w:b/>
          <w:color w:val="434245"/>
          <w:sz w:val="21"/>
          <w:szCs w:val="21"/>
        </w:rPr>
        <w:t>.</w:t>
      </w:r>
      <w:r w:rsidRPr="00834FD2">
        <w:rPr>
          <w:rFonts w:ascii="Times New Roman" w:eastAsia="Times New Roman" w:hAnsi="Times New Roman" w:cs="Times New Roman"/>
          <w:b/>
          <w:color w:val="656567"/>
          <w:sz w:val="21"/>
          <w:szCs w:val="21"/>
        </w:rPr>
        <w:t xml:space="preserve">, </w:t>
      </w:r>
      <w:r w:rsidRPr="00834FD2">
        <w:rPr>
          <w:rFonts w:ascii="Times New Roman" w:eastAsia="Times New Roman" w:hAnsi="Times New Roman" w:cs="Times New Roman"/>
          <w:b/>
          <w:color w:val="252426"/>
          <w:sz w:val="21"/>
          <w:szCs w:val="21"/>
        </w:rPr>
        <w:t xml:space="preserve">in </w:t>
      </w:r>
      <w:r w:rsidRPr="00834FD2">
        <w:rPr>
          <w:rFonts w:ascii="Times New Roman" w:eastAsia="Times New Roman" w:hAnsi="Times New Roman" w:cs="Times New Roman"/>
          <w:b/>
          <w:color w:val="343336"/>
          <w:sz w:val="21"/>
          <w:szCs w:val="21"/>
        </w:rPr>
        <w:t>part</w:t>
      </w:r>
      <w:r w:rsidRPr="00834FD2">
        <w:rPr>
          <w:rFonts w:ascii="Times New Roman" w:eastAsia="Times New Roman" w:hAnsi="Times New Roman" w:cs="Times New Roman"/>
          <w:b/>
          <w:color w:val="434245"/>
          <w:sz w:val="21"/>
          <w:szCs w:val="21"/>
        </w:rPr>
        <w:t>ico</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r</w:t>
      </w:r>
      <w:r w:rsidRPr="00834FD2">
        <w:rPr>
          <w:rFonts w:ascii="Times New Roman" w:eastAsia="Times New Roman" w:hAnsi="Times New Roman" w:cs="Times New Roman"/>
          <w:b/>
          <w:color w:val="535255"/>
          <w:sz w:val="21"/>
          <w:szCs w:val="21"/>
        </w:rPr>
        <w:t xml:space="preserve">e </w:t>
      </w:r>
      <w:r w:rsidRPr="00834FD2">
        <w:rPr>
          <w:rFonts w:ascii="Times New Roman" w:eastAsia="Times New Roman" w:hAnsi="Times New Roman" w:cs="Times New Roman"/>
          <w:b/>
          <w:color w:val="343336"/>
          <w:sz w:val="21"/>
          <w:szCs w:val="21"/>
        </w:rPr>
        <w:t>ri</w:t>
      </w:r>
      <w:r w:rsidRPr="00834FD2">
        <w:rPr>
          <w:rFonts w:ascii="Times New Roman" w:eastAsia="Times New Roman" w:hAnsi="Times New Roman" w:cs="Times New Roman"/>
          <w:b/>
          <w:color w:val="656567"/>
          <w:sz w:val="21"/>
          <w:szCs w:val="21"/>
        </w:rPr>
        <w:t>g</w:t>
      </w:r>
      <w:r w:rsidRPr="00834FD2">
        <w:rPr>
          <w:rFonts w:ascii="Times New Roman" w:eastAsia="Times New Roman" w:hAnsi="Times New Roman" w:cs="Times New Roman"/>
          <w:b/>
          <w:color w:val="252426"/>
          <w:sz w:val="21"/>
          <w:szCs w:val="21"/>
        </w:rPr>
        <w:t>u</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343336"/>
          <w:sz w:val="21"/>
          <w:szCs w:val="21"/>
        </w:rPr>
        <w:t xml:space="preserve">rdo </w:t>
      </w:r>
      <w:r w:rsidRPr="00834FD2">
        <w:rPr>
          <w:rFonts w:ascii="Times New Roman" w:eastAsia="Times New Roman" w:hAnsi="Times New Roman" w:cs="Times New Roman"/>
          <w:b/>
          <w:color w:val="434245"/>
          <w:sz w:val="21"/>
          <w:szCs w:val="21"/>
        </w:rPr>
        <w:t xml:space="preserve">ai </w:t>
      </w:r>
      <w:r w:rsidRPr="00834FD2">
        <w:rPr>
          <w:rFonts w:ascii="Times New Roman" w:eastAsia="Times New Roman" w:hAnsi="Times New Roman" w:cs="Times New Roman"/>
          <w:b/>
          <w:color w:val="343336"/>
          <w:sz w:val="21"/>
          <w:szCs w:val="21"/>
        </w:rPr>
        <w:t xml:space="preserve">diritti </w:t>
      </w:r>
      <w:r w:rsidRPr="00834FD2">
        <w:rPr>
          <w:rFonts w:ascii="Times New Roman" w:eastAsia="Times New Roman" w:hAnsi="Times New Roman" w:cs="Times New Roman"/>
          <w:b/>
          <w:color w:val="252426"/>
          <w:sz w:val="21"/>
          <w:szCs w:val="21"/>
        </w:rPr>
        <w:t>ri</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n</w:t>
      </w:r>
      <w:r w:rsidRPr="00834FD2">
        <w:rPr>
          <w:rFonts w:ascii="Times New Roman" w:eastAsia="Times New Roman" w:hAnsi="Times New Roman" w:cs="Times New Roman"/>
          <w:b/>
          <w:color w:val="434245"/>
          <w:sz w:val="21"/>
          <w:szCs w:val="21"/>
        </w:rPr>
        <w:t>osciut</w:t>
      </w:r>
      <w:r w:rsidRPr="00834FD2">
        <w:rPr>
          <w:rFonts w:ascii="Times New Roman" w:eastAsia="Times New Roman" w:hAnsi="Times New Roman" w:cs="Times New Roman"/>
          <w:b/>
          <w:color w:val="252426"/>
          <w:sz w:val="21"/>
          <w:szCs w:val="21"/>
        </w:rPr>
        <w:t xml:space="preserve">i </w:t>
      </w:r>
      <w:r w:rsidRPr="00834FD2">
        <w:rPr>
          <w:rFonts w:ascii="Times New Roman" w:eastAsia="Times New Roman" w:hAnsi="Times New Roman" w:cs="Times New Roman"/>
          <w:b/>
          <w:color w:val="343336"/>
          <w:sz w:val="21"/>
          <w:szCs w:val="21"/>
        </w:rPr>
        <w:t>d</w:t>
      </w:r>
      <w:r w:rsidRPr="00834FD2">
        <w:rPr>
          <w:rFonts w:ascii="Times New Roman" w:eastAsia="Times New Roman" w:hAnsi="Times New Roman" w:cs="Times New Roman"/>
          <w:b/>
          <w:color w:val="535255"/>
          <w:sz w:val="21"/>
          <w:szCs w:val="21"/>
        </w:rPr>
        <w:t>a</w:t>
      </w:r>
      <w:r w:rsidRPr="00834FD2">
        <w:rPr>
          <w:rFonts w:ascii="Times New Roman" w:eastAsia="Times New Roman" w:hAnsi="Times New Roman" w:cs="Times New Roman"/>
          <w:b/>
          <w:color w:val="252426"/>
          <w:sz w:val="21"/>
          <w:szCs w:val="21"/>
        </w:rPr>
        <w:t>ll’</w:t>
      </w:r>
      <w:r w:rsidRPr="00834FD2">
        <w:rPr>
          <w:rFonts w:ascii="Times New Roman" w:eastAsia="Times New Roman" w:hAnsi="Times New Roman" w:cs="Times New Roman"/>
          <w:b/>
          <w:color w:val="535255"/>
          <w:sz w:val="21"/>
          <w:szCs w:val="21"/>
        </w:rPr>
        <w:t>ar</w:t>
      </w:r>
      <w:r w:rsidRPr="00834FD2">
        <w:rPr>
          <w:rFonts w:ascii="Times New Roman" w:eastAsia="Times New Roman" w:hAnsi="Times New Roman" w:cs="Times New Roman"/>
          <w:b/>
          <w:color w:val="343336"/>
          <w:sz w:val="21"/>
          <w:szCs w:val="21"/>
        </w:rPr>
        <w:t>t. 7, e al GDPR 679/16;</w:t>
      </w:r>
    </w:p>
    <w:p w:rsidR="00B17842" w:rsidRDefault="00B17842" w:rsidP="00B17842">
      <w:pPr>
        <w:spacing w:line="240" w:lineRule="auto"/>
        <w:jc w:val="both"/>
        <w:rPr>
          <w:rFonts w:ascii="Times New Roman" w:eastAsia="Times New Roman" w:hAnsi="Times New Roman" w:cs="Times New Roman"/>
          <w:color w:val="535255"/>
          <w:sz w:val="21"/>
          <w:szCs w:val="21"/>
        </w:rPr>
      </w:pPr>
    </w:p>
    <w:p w:rsidR="00FB0D31" w:rsidRDefault="00B17842" w:rsidP="00B17842">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rsidR="00FB0D31" w:rsidRPr="00834FD2" w:rsidRDefault="00B17842" w:rsidP="00B17842">
      <w:pPr>
        <w:spacing w:line="240" w:lineRule="auto"/>
        <w:jc w:val="both"/>
        <w:rPr>
          <w:rFonts w:ascii="Times New Roman" w:eastAsia="Times New Roman" w:hAnsi="Times New Roman" w:cs="Times New Roman"/>
          <w:b/>
          <w:color w:val="434245"/>
          <w:sz w:val="21"/>
          <w:szCs w:val="21"/>
        </w:rPr>
      </w:pPr>
      <w:r w:rsidRPr="00834FD2">
        <w:rPr>
          <w:rFonts w:ascii="Times New Roman" w:eastAsia="Times New Roman" w:hAnsi="Times New Roman" w:cs="Times New Roman"/>
          <w:b/>
          <w:color w:val="343336"/>
          <w:sz w:val="21"/>
          <w:szCs w:val="21"/>
        </w:rPr>
        <w:t xml:space="preserve">al trattamento </w:t>
      </w:r>
      <w:r w:rsidRPr="00834FD2">
        <w:rPr>
          <w:rFonts w:ascii="Times New Roman" w:eastAsia="Times New Roman" w:hAnsi="Times New Roman" w:cs="Times New Roman"/>
          <w:b/>
          <w:color w:val="252426"/>
          <w:sz w:val="21"/>
          <w:szCs w:val="21"/>
        </w:rPr>
        <w:t>d</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 xml:space="preserve">i  propri dati personali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 xml:space="preserve">n le modalità </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per </w:t>
      </w:r>
      <w:r w:rsidRPr="00834FD2">
        <w:rPr>
          <w:rFonts w:ascii="Times New Roman" w:eastAsia="Times New Roman" w:hAnsi="Times New Roman" w:cs="Times New Roman"/>
          <w:b/>
          <w:color w:val="252426"/>
          <w:sz w:val="21"/>
          <w:szCs w:val="21"/>
        </w:rPr>
        <w:t>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252426"/>
          <w:sz w:val="21"/>
          <w:szCs w:val="21"/>
        </w:rPr>
        <w:t>finalità per l</w:t>
      </w:r>
      <w:r w:rsidRPr="00834FD2">
        <w:rPr>
          <w:rFonts w:ascii="Times New Roman" w:eastAsia="Times New Roman" w:hAnsi="Times New Roman" w:cs="Times New Roman"/>
          <w:b/>
          <w:color w:val="434245"/>
          <w:sz w:val="21"/>
          <w:szCs w:val="21"/>
        </w:rPr>
        <w:t xml:space="preserve">e </w:t>
      </w:r>
      <w:r w:rsidRPr="00834FD2">
        <w:rPr>
          <w:rFonts w:ascii="Times New Roman" w:eastAsia="Times New Roman" w:hAnsi="Times New Roman" w:cs="Times New Roman"/>
          <w:b/>
          <w:color w:val="343336"/>
          <w:sz w:val="21"/>
          <w:szCs w:val="21"/>
        </w:rPr>
        <w:t xml:space="preserve">quali </w:t>
      </w:r>
      <w:r w:rsidRPr="00834FD2">
        <w:rPr>
          <w:rFonts w:ascii="Times New Roman" w:hAnsi="Times New Roman" w:cs="Times New Roman"/>
          <w:b/>
          <w:color w:val="252426"/>
          <w:sz w:val="21"/>
          <w:szCs w:val="21"/>
        </w:rPr>
        <w:t xml:space="preserve">lo stesso </w:t>
      </w:r>
      <w:r w:rsidRPr="00834FD2">
        <w:rPr>
          <w:rFonts w:ascii="Times New Roman" w:eastAsia="Times New Roman" w:hAnsi="Times New Roman" w:cs="Times New Roman"/>
          <w:b/>
          <w:color w:val="434245"/>
          <w:sz w:val="21"/>
          <w:szCs w:val="21"/>
        </w:rPr>
        <w:t>è effe</w:t>
      </w:r>
      <w:r w:rsidRPr="00834FD2">
        <w:rPr>
          <w:rFonts w:ascii="Times New Roman" w:eastAsia="Times New Roman" w:hAnsi="Times New Roman" w:cs="Times New Roman"/>
          <w:b/>
          <w:color w:val="252426"/>
          <w:sz w:val="21"/>
          <w:szCs w:val="21"/>
        </w:rPr>
        <w:t>ttuato</w:t>
      </w:r>
      <w:r w:rsidRPr="00834FD2">
        <w:rPr>
          <w:rFonts w:ascii="Times New Roman" w:eastAsia="Times New Roman" w:hAnsi="Times New Roman" w:cs="Times New Roman"/>
          <w:b/>
          <w:color w:val="434245"/>
          <w:sz w:val="21"/>
          <w:szCs w:val="21"/>
        </w:rPr>
        <w:t xml:space="preserve">, </w:t>
      </w:r>
      <w:r w:rsidRPr="00834FD2">
        <w:rPr>
          <w:rFonts w:ascii="Times New Roman" w:eastAsia="Times New Roman" w:hAnsi="Times New Roman" w:cs="Times New Roman"/>
          <w:b/>
          <w:color w:val="343336"/>
          <w:sz w:val="21"/>
          <w:szCs w:val="21"/>
        </w:rPr>
        <w:t xml:space="preserve">compresa </w:t>
      </w:r>
      <w:r w:rsidRPr="00834FD2">
        <w:rPr>
          <w:rFonts w:ascii="Times New Roman" w:eastAsia="Times New Roman" w:hAnsi="Times New Roman" w:cs="Times New Roman"/>
          <w:b/>
          <w:color w:val="252426"/>
          <w:sz w:val="21"/>
          <w:szCs w:val="21"/>
        </w:rPr>
        <w:t>la l</w:t>
      </w:r>
      <w:r w:rsidRPr="00834FD2">
        <w:rPr>
          <w:rFonts w:ascii="Times New Roman" w:eastAsia="Times New Roman" w:hAnsi="Times New Roman" w:cs="Times New Roman"/>
          <w:b/>
          <w:color w:val="434245"/>
          <w:sz w:val="21"/>
          <w:szCs w:val="21"/>
        </w:rPr>
        <w:t>or</w:t>
      </w:r>
      <w:r w:rsidRPr="00834FD2">
        <w:rPr>
          <w:rFonts w:ascii="Times New Roman" w:eastAsia="Times New Roman" w:hAnsi="Times New Roman" w:cs="Times New Roman"/>
          <w:b/>
          <w:color w:val="252426"/>
          <w:sz w:val="21"/>
          <w:szCs w:val="21"/>
        </w:rPr>
        <w:t xml:space="preserve">o </w:t>
      </w:r>
      <w:r w:rsidRPr="00834FD2">
        <w:rPr>
          <w:rFonts w:ascii="Times New Roman" w:eastAsia="Times New Roman" w:hAnsi="Times New Roman" w:cs="Times New Roman"/>
          <w:b/>
          <w:color w:val="434245"/>
          <w:sz w:val="21"/>
          <w:szCs w:val="21"/>
        </w:rPr>
        <w:t>co</w:t>
      </w:r>
      <w:r w:rsidRPr="00834FD2">
        <w:rPr>
          <w:rFonts w:ascii="Times New Roman" w:eastAsia="Times New Roman" w:hAnsi="Times New Roman" w:cs="Times New Roman"/>
          <w:b/>
          <w:color w:val="252426"/>
          <w:sz w:val="21"/>
          <w:szCs w:val="21"/>
        </w:rPr>
        <w:t>municazi</w:t>
      </w:r>
      <w:r w:rsidRPr="00834FD2">
        <w:rPr>
          <w:rFonts w:ascii="Times New Roman" w:eastAsia="Times New Roman" w:hAnsi="Times New Roman" w:cs="Times New Roman"/>
          <w:b/>
          <w:color w:val="434245"/>
          <w:sz w:val="21"/>
          <w:szCs w:val="21"/>
        </w:rPr>
        <w:t>o</w:t>
      </w:r>
      <w:r w:rsidRPr="00834FD2">
        <w:rPr>
          <w:rFonts w:ascii="Times New Roman" w:eastAsia="Times New Roman" w:hAnsi="Times New Roman" w:cs="Times New Roman"/>
          <w:b/>
          <w:color w:val="252426"/>
          <w:sz w:val="21"/>
          <w:szCs w:val="21"/>
        </w:rPr>
        <w:t>ne a t</w:t>
      </w:r>
      <w:r w:rsidRPr="00834FD2">
        <w:rPr>
          <w:rFonts w:ascii="Times New Roman" w:eastAsia="Times New Roman" w:hAnsi="Times New Roman" w:cs="Times New Roman"/>
          <w:b/>
          <w:color w:val="434245"/>
          <w:sz w:val="21"/>
          <w:szCs w:val="21"/>
        </w:rPr>
        <w:t>e</w:t>
      </w:r>
      <w:r w:rsidRPr="00834FD2">
        <w:rPr>
          <w:rFonts w:ascii="Times New Roman" w:eastAsia="Times New Roman" w:hAnsi="Times New Roman" w:cs="Times New Roman"/>
          <w:b/>
          <w:color w:val="252426"/>
          <w:sz w:val="21"/>
          <w:szCs w:val="21"/>
        </w:rPr>
        <w:t>rzi</w:t>
      </w:r>
      <w:r w:rsidRPr="00834FD2">
        <w:rPr>
          <w:rFonts w:ascii="Times New Roman" w:eastAsia="Times New Roman" w:hAnsi="Times New Roman" w:cs="Times New Roman"/>
          <w:b/>
          <w:color w:val="535255"/>
          <w:sz w:val="21"/>
          <w:szCs w:val="21"/>
        </w:rPr>
        <w:t>.</w:t>
      </w:r>
    </w:p>
    <w:p w:rsidR="00FB0D31" w:rsidRDefault="00FB0D31">
      <w:pPr>
        <w:jc w:val="right"/>
        <w:rPr>
          <w:rFonts w:ascii="Times New Roman" w:eastAsia="Times New Roman" w:hAnsi="Times New Roman" w:cs="Times New Roman"/>
          <w:sz w:val="24"/>
          <w:szCs w:val="24"/>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FB0D31" w:rsidRDefault="00FB0D31"/>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rsidP="00167194">
      <w:pPr>
        <w:jc w:val="right"/>
        <w:rPr>
          <w:rFonts w:ascii="Times New Roman" w:eastAsia="Times New Roman" w:hAnsi="Times New Roman" w:cs="Times New Roman"/>
          <w:b/>
          <w:i/>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67194" w:rsidTr="00643C59">
        <w:tc>
          <w:tcPr>
            <w:tcW w:w="9778" w:type="dxa"/>
          </w:tcPr>
          <w:p w:rsidR="00167194" w:rsidRDefault="00167194" w:rsidP="00643C59">
            <w:pPr>
              <w:jc w:val="center"/>
              <w:rPr>
                <w:rFonts w:ascii="Times New Roman" w:eastAsia="Times New Roman" w:hAnsi="Times New Roman" w:cs="Times New Roman"/>
                <w:b/>
              </w:rPr>
            </w:pPr>
            <w:r>
              <w:rPr>
                <w:rFonts w:ascii="Times New Roman" w:eastAsia="Times New Roman" w:hAnsi="Times New Roman" w:cs="Times New Roman"/>
                <w:b/>
              </w:rPr>
              <w:t>INFORMATIVA IN MATERIA DI PRIVACY</w:t>
            </w:r>
          </w:p>
        </w:tc>
      </w:tr>
    </w:tbl>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 “Via Giuliano da Sangallo” informa che i suoi dati personali saranno oggetto di trattamento da parte dell’Istituto stesso mediante elaborazioni manuali ovvero strumenti elettronici o automatizzati, informatici o telematici, con logiche correlate strettamente alle finalità sotto elencate e, comunque, in modo da garantire la sicurezza e la riservatezza degli stessi.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dell’I.C. “Via Giuliano da Sangallo” per il tempo necessario all’esecuzione del rapporto contrattuale, nonché per quello prescritto dalle norme civilistiche, fiscali e regolamentari.</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r>
        <w:rPr>
          <w:rFonts w:ascii="Times New Roman" w:eastAsia="Times New Roman" w:hAnsi="Times New Roman" w:cs="Times New Roman"/>
          <w:sz w:val="20"/>
          <w:szCs w:val="20"/>
        </w:rPr>
        <w:t>, nella piena tutela dei diritti dei concorrenti e della loro riservatezza.</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 dei dati verrà effettuato dall’I.C. “Via Giuliano da Sangallo” in modo da garantire la sicurezza e la riservatezza e potrà essere attuato mediante strumenti informatici e archivi cartacei, nel rispetto delle regole di sicurezza previste dalla Legge e/o dagli eventuali Regolamenti interni.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 Tiziana Buono.</w:t>
      </w:r>
    </w:p>
    <w:p w:rsidR="00167194" w:rsidRDefault="00167194" w:rsidP="00167194">
      <w:pPr>
        <w:jc w:val="both"/>
        <w:rPr>
          <w:rFonts w:ascii="Times New Roman" w:eastAsia="Times New Roman" w:hAnsi="Times New Roman" w:cs="Times New Roman"/>
          <w:b/>
          <w:sz w:val="24"/>
          <w:szCs w:val="24"/>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sono il Direttore dei servizi generali e amministrativi, Rosella Luconi,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Progetto </w:t>
      </w:r>
      <w:r w:rsidR="009E26B0" w:rsidRPr="001C5DC6">
        <w:rPr>
          <w:rFonts w:ascii="Times New Roman" w:eastAsia="Times New Roman" w:hAnsi="Times New Roman" w:cs="Times New Roman"/>
          <w:b/>
        </w:rPr>
        <w:t>“Digital Board Dotazione di attrezzature per la trasformazione digitale della didattica e dell’organizzazione scolastica”</w:t>
      </w:r>
      <w:r w:rsidR="009E26B0" w:rsidRPr="001C5DC6">
        <w:rPr>
          <w:rFonts w:ascii="Times New Roman" w:eastAsia="Times New Roman" w:hAnsi="Times New Roman" w:cs="Times New Roman"/>
        </w:rPr>
        <w:t xml:space="preserve"> – </w:t>
      </w:r>
      <w:r w:rsidR="009E26B0" w:rsidRPr="001C5DC6">
        <w:rPr>
          <w:rFonts w:ascii="Times New Roman" w:eastAsia="Times New Roman" w:hAnsi="Times New Roman" w:cs="Times New Roman"/>
          <w:b/>
        </w:rPr>
        <w:t>CUP F89J21019560006 – codice 13.1.2A-FESRPON-LA-2021-283</w:t>
      </w:r>
      <w:r>
        <w:rPr>
          <w:rFonts w:ascii="Times New Roman" w:eastAsia="Times New Roman" w:hAnsi="Times New Roman" w:cs="Times New Roman"/>
          <w:b/>
          <w:sz w:val="24"/>
          <w:szCs w:val="24"/>
        </w:rPr>
        <w:t>.</w:t>
      </w:r>
    </w:p>
    <w:p w:rsidR="00167194" w:rsidRDefault="00167194" w:rsidP="00167194">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 diritti dei soggetti interessati sono quelli di cui all’art. 7 del D. </w:t>
      </w:r>
      <w:proofErr w:type="spellStart"/>
      <w:r>
        <w:rPr>
          <w:rFonts w:ascii="Times New Roman" w:eastAsia="Times New Roman" w:hAnsi="Times New Roman" w:cs="Times New Roman"/>
          <w:sz w:val="20"/>
          <w:szCs w:val="20"/>
        </w:rPr>
        <w:t>lgs</w:t>
      </w:r>
      <w:proofErr w:type="spellEnd"/>
      <w:r>
        <w:rPr>
          <w:rFonts w:ascii="Times New Roman" w:eastAsia="Times New Roman" w:hAnsi="Times New Roman" w:cs="Times New Roman"/>
          <w:sz w:val="20"/>
          <w:szCs w:val="20"/>
        </w:rPr>
        <w:t xml:space="preserve"> 196/03 e </w:t>
      </w:r>
      <w:proofErr w:type="spellStart"/>
      <w:r>
        <w:rPr>
          <w:rFonts w:ascii="Times New Roman" w:eastAsia="Times New Roman" w:hAnsi="Times New Roman" w:cs="Times New Roman"/>
          <w:sz w:val="20"/>
          <w:szCs w:val="20"/>
        </w:rPr>
        <w:t>ss.mm.i</w:t>
      </w:r>
      <w:proofErr w:type="spellEnd"/>
      <w:r>
        <w:rPr>
          <w:rFonts w:ascii="Times New Roman" w:eastAsia="Times New Roman" w:hAnsi="Times New Roman" w:cs="Times New Roman"/>
          <w:sz w:val="20"/>
          <w:szCs w:val="20"/>
        </w:rPr>
        <w:t xml:space="preserve"> e del GDPR </w:t>
      </w:r>
      <w:r>
        <w:rPr>
          <w:rFonts w:ascii="Times New Roman" w:eastAsia="Times New Roman" w:hAnsi="Times New Roman" w:cs="Times New Roman"/>
          <w:sz w:val="24"/>
          <w:szCs w:val="24"/>
        </w:rPr>
        <w:t>679/16</w:t>
      </w:r>
      <w:r>
        <w:rPr>
          <w:rFonts w:ascii="Times New Roman" w:eastAsia="Times New Roman" w:hAnsi="Times New Roman" w:cs="Times New Roman"/>
          <w:sz w:val="20"/>
          <w:szCs w:val="20"/>
        </w:rPr>
        <w:t>.</w:t>
      </w:r>
    </w:p>
    <w:p w:rsidR="00167194" w:rsidRDefault="00167194" w:rsidP="00167194">
      <w:pPr>
        <w:jc w:val="both"/>
        <w:rPr>
          <w:rFonts w:ascii="Times New Roman" w:eastAsia="Times New Roman" w:hAnsi="Times New Roman" w:cs="Times New Roman"/>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sectPr w:rsidR="0016719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A3" w:rsidRDefault="00B17842">
      <w:pPr>
        <w:spacing w:line="240" w:lineRule="auto"/>
      </w:pPr>
      <w:r>
        <w:separator/>
      </w:r>
    </w:p>
  </w:endnote>
  <w:endnote w:type="continuationSeparator" w:id="0">
    <w:p w:rsidR="00BE48A3" w:rsidRDefault="00B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31" w:rsidRDefault="00B17842">
    <w:pPr>
      <w:jc w:val="right"/>
    </w:pPr>
    <w:r>
      <w:fldChar w:fldCharType="begin"/>
    </w:r>
    <w:r>
      <w:instrText>PAGE</w:instrText>
    </w:r>
    <w:r>
      <w:fldChar w:fldCharType="separate"/>
    </w:r>
    <w:r w:rsidR="00AF11A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A3" w:rsidRDefault="00B17842">
      <w:pPr>
        <w:spacing w:line="240" w:lineRule="auto"/>
      </w:pPr>
      <w:r>
        <w:separator/>
      </w:r>
    </w:p>
  </w:footnote>
  <w:footnote w:type="continuationSeparator" w:id="0">
    <w:p w:rsidR="00BE48A3" w:rsidRDefault="00B17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1"/>
    <w:rsid w:val="00167194"/>
    <w:rsid w:val="00834FD2"/>
    <w:rsid w:val="009E26B0"/>
    <w:rsid w:val="00AE62DF"/>
    <w:rsid w:val="00AF11AE"/>
    <w:rsid w:val="00B17842"/>
    <w:rsid w:val="00BE48A3"/>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1155</Words>
  <Characters>6585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6</cp:revision>
  <dcterms:created xsi:type="dcterms:W3CDTF">2021-11-10T20:21:00Z</dcterms:created>
  <dcterms:modified xsi:type="dcterms:W3CDTF">2022-01-27T09:14:00Z</dcterms:modified>
</cp:coreProperties>
</file>